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5D" w:rsidRPr="00D77C5D" w:rsidRDefault="00D77C5D" w:rsidP="00D77C5D">
      <w:r>
        <w:t xml:space="preserve">Ο χορός </w:t>
      </w:r>
      <w:r>
        <w:rPr>
          <w:rStyle w:val="a3"/>
        </w:rPr>
        <w:t xml:space="preserve">Καλαματιανός </w:t>
      </w:r>
      <w:r>
        <w:t xml:space="preserve">χορεύεται από άνδρες και γυναίκες. Οι χορευτές είναι σε κύκλο πιασμένοι από τα χέρια. Ο πρώτος μπορεί να αυτοσχεδιάζει και να κάνει φιγούρες. Συχνά κρατάει ένα άσπρο μαντήλι στο δεξί του χέρι. </w:t>
      </w:r>
    </w:p>
    <w:p w:rsidR="00D77C5D" w:rsidRPr="00D77C5D" w:rsidRDefault="00D77C5D" w:rsidP="00D77C5D">
      <w:pPr>
        <w:rPr>
          <w:lang w:val="en-US"/>
        </w:rPr>
      </w:pPr>
      <w:hyperlink r:id="rId4" w:history="1">
        <w:r w:rsidRPr="00D77C5D">
          <w:rPr>
            <w:rStyle w:val="-"/>
            <w:lang w:val="en-US"/>
          </w:rPr>
          <w:t>https://www.youtube.com/watch?v=U7KPaClNmLQ</w:t>
        </w:r>
      </w:hyperlink>
    </w:p>
    <w:p w:rsidR="007458DB" w:rsidRPr="00D77C5D" w:rsidRDefault="007458DB">
      <w:pPr>
        <w:rPr>
          <w:lang w:val="en-US"/>
        </w:rPr>
      </w:pPr>
    </w:p>
    <w:sectPr w:rsidR="007458DB" w:rsidRPr="00D77C5D" w:rsidSect="007458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77C5D"/>
    <w:rsid w:val="007458DB"/>
    <w:rsid w:val="00D7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77C5D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D77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7KPaClNmL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2020-05-03T15:46:00Z</dcterms:created>
  <dcterms:modified xsi:type="dcterms:W3CDTF">2020-05-03T15:51:00Z</dcterms:modified>
</cp:coreProperties>
</file>