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4BE" w:rsidRPr="005E04BE" w:rsidRDefault="005E04BE">
      <w:pPr>
        <w:rPr>
          <w:b/>
          <w:sz w:val="28"/>
          <w:szCs w:val="28"/>
        </w:rPr>
      </w:pPr>
      <w:r w:rsidRPr="005E04BE">
        <w:rPr>
          <w:b/>
          <w:sz w:val="28"/>
          <w:szCs w:val="28"/>
        </w:rPr>
        <w:t>Λεπτή Κινητικότητα</w:t>
      </w:r>
    </w:p>
    <w:p w:rsidR="005E04BE" w:rsidRPr="005E04BE" w:rsidRDefault="005E04BE" w:rsidP="005E04BE">
      <w:pPr>
        <w:jc w:val="both"/>
        <w:rPr>
          <w:sz w:val="24"/>
          <w:szCs w:val="24"/>
          <w:lang w:val="en-US"/>
        </w:rPr>
      </w:pPr>
      <w:r w:rsidRPr="005E04BE">
        <w:rPr>
          <w:sz w:val="24"/>
          <w:szCs w:val="24"/>
        </w:rPr>
        <w:t xml:space="preserve">1.Το παιδί περπατάει με το ένα χέρι τεντωμένο </w:t>
      </w:r>
      <w:r>
        <w:rPr>
          <w:sz w:val="24"/>
          <w:szCs w:val="24"/>
        </w:rPr>
        <w:t xml:space="preserve">κρατώντας </w:t>
      </w:r>
      <w:r w:rsidRPr="005E04BE">
        <w:rPr>
          <w:sz w:val="24"/>
          <w:szCs w:val="24"/>
        </w:rPr>
        <w:t xml:space="preserve">ένα κουτάλι. Δυσκολεύοντας την άσκηση, το παιδί κρατάει το κουτάλι με το ένα του χέρι ενώ ταυτόχρονα τοποθετεί μέσα ένα βραστό αυγό, μπαλάκι κτλ. Περπατάει σε προκαθορισμένη πορεία, συχνά προσθέτοντας και εμπόδια </w:t>
      </w:r>
    </w:p>
    <w:p w:rsidR="005E04BE" w:rsidRPr="005E04BE" w:rsidRDefault="005E04BE" w:rsidP="005E04BE">
      <w:pPr>
        <w:jc w:val="both"/>
        <w:rPr>
          <w:sz w:val="24"/>
          <w:szCs w:val="24"/>
        </w:rPr>
      </w:pPr>
      <w:r w:rsidRPr="005E04BE">
        <w:rPr>
          <w:sz w:val="24"/>
          <w:szCs w:val="24"/>
        </w:rPr>
        <w:t xml:space="preserve">2.Το παιδί </w:t>
      </w:r>
      <w:r>
        <w:rPr>
          <w:sz w:val="24"/>
          <w:szCs w:val="24"/>
        </w:rPr>
        <w:t>κρεμά</w:t>
      </w:r>
      <w:r w:rsidRPr="005E04BE">
        <w:rPr>
          <w:sz w:val="24"/>
          <w:szCs w:val="24"/>
        </w:rPr>
        <w:t xml:space="preserve">ει 10 μανταλάκια σε ένα σχοινί. </w:t>
      </w:r>
    </w:p>
    <w:p w:rsidR="00BC3856" w:rsidRPr="005E04BE" w:rsidRDefault="005E04BE" w:rsidP="005E04BE">
      <w:pPr>
        <w:jc w:val="both"/>
        <w:rPr>
          <w:sz w:val="24"/>
          <w:szCs w:val="24"/>
        </w:rPr>
      </w:pPr>
      <w:r w:rsidRPr="005E04BE">
        <w:rPr>
          <w:sz w:val="24"/>
          <w:szCs w:val="24"/>
        </w:rPr>
        <w:t>3.</w:t>
      </w:r>
      <w:r>
        <w:rPr>
          <w:sz w:val="24"/>
          <w:szCs w:val="24"/>
        </w:rPr>
        <w:t>Κόβ</w:t>
      </w:r>
      <w:r w:rsidRPr="005E04BE">
        <w:rPr>
          <w:sz w:val="24"/>
          <w:szCs w:val="24"/>
        </w:rPr>
        <w:t xml:space="preserve">ει πάνω σε ένα προσχεδιασμένο χαρτί </w:t>
      </w:r>
    </w:p>
    <w:p w:rsidR="005E04BE" w:rsidRPr="005E04BE" w:rsidRDefault="005E04BE" w:rsidP="005E04BE">
      <w:pPr>
        <w:jc w:val="both"/>
        <w:rPr>
          <w:sz w:val="24"/>
          <w:szCs w:val="24"/>
        </w:rPr>
      </w:pPr>
      <w:r w:rsidRPr="005E04BE">
        <w:rPr>
          <w:sz w:val="24"/>
          <w:szCs w:val="24"/>
        </w:rPr>
        <w:t xml:space="preserve">4. </w:t>
      </w:r>
      <w:r>
        <w:rPr>
          <w:sz w:val="24"/>
          <w:szCs w:val="24"/>
        </w:rPr>
        <w:t>Δημιουργεί</w:t>
      </w:r>
      <w:r w:rsidRPr="005E04BE">
        <w:rPr>
          <w:sz w:val="24"/>
          <w:szCs w:val="24"/>
        </w:rPr>
        <w:t xml:space="preserve"> σχέδια με πλαστελίνη ή ζυμάρι</w:t>
      </w:r>
    </w:p>
    <w:p w:rsidR="005E04BE" w:rsidRPr="005E04BE" w:rsidRDefault="005E04BE" w:rsidP="005E04BE">
      <w:pPr>
        <w:jc w:val="both"/>
        <w:rPr>
          <w:sz w:val="24"/>
          <w:szCs w:val="24"/>
        </w:rPr>
      </w:pPr>
      <w:r w:rsidRPr="005E04BE">
        <w:rPr>
          <w:sz w:val="24"/>
          <w:szCs w:val="24"/>
        </w:rPr>
        <w:t>5.</w:t>
      </w:r>
      <w:r>
        <w:rPr>
          <w:sz w:val="24"/>
          <w:szCs w:val="24"/>
        </w:rPr>
        <w:t>Β</w:t>
      </w:r>
      <w:r w:rsidRPr="005E04BE">
        <w:rPr>
          <w:sz w:val="24"/>
          <w:szCs w:val="24"/>
        </w:rPr>
        <w:t>άζει κέρματα μέσα στη σχισμή ενός κουμπαρά. Από τη μία μαθαίνει να τοποθετεί το κέρμα ακριβώς στο σημείο όπου βρίσκεται η σχισμή και από την άλλη να συγκρατεί στο άλλο χέρι περισσότερα κέρματα χωρίς να του πέσουν. Αντίστοιχης σημασίας είναι και το να βάζει το παιδί χάντρες ή βοτσαλάκια σε ένα μπουκάλι.</w:t>
      </w:r>
    </w:p>
    <w:p w:rsidR="005E04BE" w:rsidRPr="005E04BE" w:rsidRDefault="005E04BE" w:rsidP="005E04BE">
      <w:pPr>
        <w:jc w:val="both"/>
        <w:rPr>
          <w:sz w:val="24"/>
          <w:szCs w:val="24"/>
        </w:rPr>
      </w:pPr>
      <w:r w:rsidRPr="005E04BE">
        <w:rPr>
          <w:sz w:val="24"/>
          <w:szCs w:val="24"/>
        </w:rPr>
        <w:t>6.</w:t>
      </w:r>
      <w:r>
        <w:rPr>
          <w:sz w:val="24"/>
          <w:szCs w:val="24"/>
        </w:rPr>
        <w:t>Χρησιμοποιεί συνδετήρες και προσπαθεί να σχηματίσει</w:t>
      </w:r>
      <w:r w:rsidRPr="005E04BE">
        <w:rPr>
          <w:sz w:val="24"/>
          <w:szCs w:val="24"/>
        </w:rPr>
        <w:t xml:space="preserve"> αλυσίδε</w:t>
      </w:r>
      <w:r>
        <w:rPr>
          <w:sz w:val="24"/>
          <w:szCs w:val="24"/>
        </w:rPr>
        <w:t>ς με αυτούς. Εναλλακτικά μπορεί να τους τοποθετήσει</w:t>
      </w:r>
      <w:r w:rsidRPr="005E04BE">
        <w:rPr>
          <w:sz w:val="24"/>
          <w:szCs w:val="24"/>
        </w:rPr>
        <w:t xml:space="preserve"> σε χαρτί. Ειδικά αν χρησιμοποιήσουμε συνδετήρες σε διάφορα χρώματα μπορούμε να κάνουμε ακόμα πιο ενδιαφέρον το παιχνίδι προτρέποντας το παιδί να χρησιμοποιεί τα χρώματα εναλλάξ.</w:t>
      </w:r>
    </w:p>
    <w:p w:rsidR="005E04BE" w:rsidRPr="005E04BE" w:rsidRDefault="005E04BE" w:rsidP="005E04BE">
      <w:pPr>
        <w:jc w:val="both"/>
        <w:rPr>
          <w:sz w:val="24"/>
          <w:szCs w:val="24"/>
        </w:rPr>
      </w:pPr>
      <w:r>
        <w:rPr>
          <w:sz w:val="24"/>
          <w:szCs w:val="24"/>
        </w:rPr>
        <w:t>7.</w:t>
      </w:r>
      <w:r w:rsidRPr="005E04BE">
        <w:rPr>
          <w:sz w:val="24"/>
          <w:szCs w:val="24"/>
        </w:rPr>
        <w:t>Άδειασμα νερού από ένα ποτήρι σε άλλο</w:t>
      </w:r>
    </w:p>
    <w:sectPr w:rsidR="005E04BE" w:rsidRPr="005E04BE" w:rsidSect="00BC385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rsids>
    <w:rsidRoot w:val="005E04BE"/>
    <w:rsid w:val="00181471"/>
    <w:rsid w:val="005E04BE"/>
    <w:rsid w:val="00BC385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85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165</Words>
  <Characters>897</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2020-03-23T05:54:00Z</dcterms:created>
  <dcterms:modified xsi:type="dcterms:W3CDTF">2020-03-23T06:05:00Z</dcterms:modified>
</cp:coreProperties>
</file>